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UNIVERSITY STAFF BASIC SCHOOL,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P.O.BOX LG 400,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LEGON-ACCRA.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JANUARY 11TH, 2020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DIRECTOR,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GHANA EDUCATION SERVICE,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AWAYASO WEST MUNICIPAL,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ACCRA.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APPLICATION FOR PROMOTION TO ASSISTANT DIRECTOR II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NAME: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STAFF ID: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RANK: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REGD. NUMBER: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CONTACT: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write to apply for promotion from the rank of SENIOR SUPERINTENDENT to ASSISTANT DIRECTOR II. In 2016, I was upgraded to the current rank of Senior Superintendent.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would appreciate it if my application for promotion is considered and given the needed attention.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Attached to this letter are copies of relevant certificates, the last promotion letter, and other relevant documents for your attention.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look forward to a favourable response from your high office.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Yours faithfully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[Samuel Adjetey]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(0240555222)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